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0A" w:rsidRDefault="000A010A" w:rsidP="000A0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REGULAMN I POLITYKA PRYWATNOŚCI</w:t>
      </w:r>
    </w:p>
    <w:p w:rsid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Status podopiecznego Fundacji nie wiąże się z żadnymi opłatami ze strony Podopiecznego.</w:t>
      </w:r>
    </w:p>
    <w:p w:rsid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Numer członkowski nadany przez Fundację jest numerem ewidencyjnym w rejestrze Fundacji.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Fundacja udostępnia Podopiecznemu konto bankowe w Spółdzielczym Banku Ludowym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w Zakrzewie o numerze: 25 8944 0003 0002 7430 2000 0010 w celu gromadzenia środków pieniężnych na leczenie i rehabilitację/rozwijanie talentu  Podopiecznego.</w:t>
      </w:r>
    </w:p>
    <w:p w:rsid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NUMER  KRS 0000308316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</w:t>
      </w:r>
    </w:p>
    <w:p w:rsid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Fundacja nie pobiera żadnej prowizji ani od Podopiecznego, ani od Darczyńców za udostępnienie własnego konta i obsługę księgową prowadzonego rachunku.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5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Wszystkie środki gromadzone na rzecz Podopiecznego są przeznaczone na jego potrzeby, (jeśli potrzeby te są zgodne z celami statutowymi Fundacji).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  <w:r w:rsidRPr="000A010A">
        <w:rPr>
          <w:rFonts w:ascii="Times New Roman" w:hAnsi="Times New Roman" w:cs="Times New Roman"/>
        </w:rPr>
        <w:t>.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Fundacja zobowiązuje się wykonywać indywidualną wolę Darczyńcy (darowiznę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z poleceniem) pod warunkiem jej zgodności z celami statutowymi Fundacji i obowiązującym prawem.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Fundacja tylko na życzenie Podopiecznego będzie wysyłała saldo oraz wykaz wpływów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i wydatków z poprzedniego roku kalendarzowego.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</w:p>
    <w:p w:rsid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 xml:space="preserve"> Podopieczny jest zobowiązany informować Fundację na piśmie, jeżeli Jego sytuacja finansowa ulegnie znacznej poprawie; gdy cel zbierania środków zostanie osiągnięty bądź, jeśli cel zbierania środków dla Podopiecznego przestanie być aktualny.</w:t>
      </w:r>
    </w:p>
    <w:p w:rsidR="000A010A" w:rsidRP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t>Szczegółowe zasady gromadzenia i wykorzystywania środków pieniężnych przez Podopiecznego są określone przez załącznik do niniejszego POROZUMIENIA.</w:t>
      </w:r>
    </w:p>
    <w:p w:rsidR="000A010A" w:rsidRDefault="000A010A" w:rsidP="000A010A">
      <w:pPr>
        <w:jc w:val="center"/>
        <w:rPr>
          <w:rFonts w:ascii="Times New Roman" w:hAnsi="Times New Roman" w:cs="Times New Roman"/>
        </w:rPr>
      </w:pPr>
      <w:r w:rsidRPr="000A010A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>9</w:t>
      </w:r>
    </w:p>
    <w:p w:rsidR="00002FEE" w:rsidRPr="000C77A9" w:rsidRDefault="00002FEE" w:rsidP="000A010A">
      <w:pPr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>Informacje dotyczące przetwarzania danych osobowych</w:t>
      </w:r>
    </w:p>
    <w:p w:rsidR="00002FEE" w:rsidRPr="000C77A9" w:rsidRDefault="00002FEE" w:rsidP="000A010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 xml:space="preserve">Administratorem danych jest </w:t>
      </w:r>
      <w:r w:rsidR="00CB5574" w:rsidRPr="000C77A9">
        <w:rPr>
          <w:rFonts w:ascii="Times New Roman" w:hAnsi="Times New Roman" w:cs="Times New Roman"/>
          <w:color w:val="333333"/>
          <w:shd w:val="clear" w:color="auto" w:fill="FFFFFF"/>
        </w:rPr>
        <w:t>Fundacja ZŁOTOWIANKA</w:t>
      </w:r>
      <w:r w:rsidR="00CB5574" w:rsidRPr="000C77A9">
        <w:rPr>
          <w:rFonts w:ascii="Times New Roman" w:hAnsi="Times New Roman" w:cs="Times New Roman"/>
          <w:color w:val="333333"/>
        </w:rPr>
        <w:br/>
      </w:r>
      <w:r w:rsidR="00CB5574" w:rsidRPr="000C77A9">
        <w:rPr>
          <w:rFonts w:ascii="Times New Roman" w:hAnsi="Times New Roman" w:cs="Times New Roman"/>
          <w:color w:val="333333"/>
          <w:shd w:val="clear" w:color="auto" w:fill="FFFFFF"/>
        </w:rPr>
        <w:t>ul. Widokowa 1, 77-400 Złotów</w:t>
      </w:r>
      <w:r w:rsidR="00CB5574" w:rsidRPr="000C77A9">
        <w:rPr>
          <w:rFonts w:ascii="Times New Roman" w:hAnsi="Times New Roman" w:cs="Times New Roman"/>
          <w:color w:val="333333"/>
        </w:rPr>
        <w:t xml:space="preserve"> </w:t>
      </w:r>
      <w:r w:rsidR="00CB5574" w:rsidRPr="000C77A9">
        <w:rPr>
          <w:rFonts w:ascii="Times New Roman" w:hAnsi="Times New Roman" w:cs="Times New Roman"/>
          <w:color w:val="333333"/>
          <w:shd w:val="clear" w:color="auto" w:fill="FFFFFF"/>
        </w:rPr>
        <w:t>NIP: </w:t>
      </w:r>
      <w:r w:rsidR="00CB5574" w:rsidRPr="000C77A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767-165-65-24</w:t>
      </w:r>
      <w:r w:rsidR="00CB5574" w:rsidRPr="000C77A9">
        <w:rPr>
          <w:rFonts w:ascii="Times New Roman" w:hAnsi="Times New Roman" w:cs="Times New Roman"/>
          <w:color w:val="333333"/>
        </w:rPr>
        <w:t xml:space="preserve"> </w:t>
      </w:r>
      <w:r w:rsidR="00CB5574" w:rsidRPr="000C77A9">
        <w:rPr>
          <w:rFonts w:ascii="Times New Roman" w:hAnsi="Times New Roman" w:cs="Times New Roman"/>
          <w:color w:val="333333"/>
          <w:shd w:val="clear" w:color="auto" w:fill="FFFFFF"/>
        </w:rPr>
        <w:t>REGON: </w:t>
      </w:r>
      <w:r w:rsidR="00CB5574" w:rsidRPr="000C77A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300875953</w:t>
      </w:r>
      <w:r w:rsidR="00CB5574" w:rsidRPr="000C77A9">
        <w:rPr>
          <w:rFonts w:ascii="Times New Roman" w:hAnsi="Times New Roman" w:cs="Times New Roman"/>
          <w:color w:val="333333"/>
        </w:rPr>
        <w:t xml:space="preserve"> </w:t>
      </w:r>
      <w:r w:rsidR="00CB5574" w:rsidRPr="000C77A9">
        <w:rPr>
          <w:rFonts w:ascii="Times New Roman" w:hAnsi="Times New Roman" w:cs="Times New Roman"/>
          <w:color w:val="333333"/>
          <w:shd w:val="clear" w:color="auto" w:fill="FFFFFF"/>
        </w:rPr>
        <w:t>KRS: </w:t>
      </w:r>
      <w:r w:rsidR="00CB5574" w:rsidRPr="000C77A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0000308316</w:t>
      </w:r>
    </w:p>
    <w:p w:rsidR="00CB5574" w:rsidRPr="000C77A9" w:rsidRDefault="00002FEE" w:rsidP="000A010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>Z administratorem danych można kontaktować się za pośrednictwem adresu email:</w:t>
      </w:r>
      <w:r w:rsidR="00CB5574" w:rsidRPr="000C77A9">
        <w:rPr>
          <w:rFonts w:ascii="Times New Roman" w:hAnsi="Times New Roman" w:cs="Times New Roman"/>
        </w:rPr>
        <w:t xml:space="preserve"> kontakt@fundacjazlotowianka.pl</w:t>
      </w:r>
      <w:r w:rsidRPr="000C77A9">
        <w:rPr>
          <w:rFonts w:ascii="Times New Roman" w:hAnsi="Times New Roman" w:cs="Times New Roman"/>
        </w:rPr>
        <w:t>, lub pisemnie na następujący adres:</w:t>
      </w:r>
    </w:p>
    <w:p w:rsidR="00CB5574" w:rsidRPr="000C77A9" w:rsidRDefault="00CB5574" w:rsidP="000A010A">
      <w:pPr>
        <w:pStyle w:val="Akapitzlist"/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>Fundacja Złotowianka</w:t>
      </w:r>
    </w:p>
    <w:p w:rsidR="00CB5574" w:rsidRPr="000C77A9" w:rsidRDefault="00CB5574" w:rsidP="000A010A">
      <w:pPr>
        <w:pStyle w:val="Akapitzlist"/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>Ul. Nieznanego Żołnierza 9/1</w:t>
      </w:r>
    </w:p>
    <w:p w:rsidR="00CB5574" w:rsidRPr="000C77A9" w:rsidRDefault="00CB5574" w:rsidP="000A010A">
      <w:pPr>
        <w:pStyle w:val="Akapitzlist"/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>77-400 Złotów</w:t>
      </w:r>
    </w:p>
    <w:p w:rsidR="00CB5574" w:rsidRPr="000C77A9" w:rsidRDefault="00002FEE" w:rsidP="000A010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C77A9">
        <w:rPr>
          <w:rFonts w:ascii="Times New Roman" w:hAnsi="Times New Roman" w:cs="Times New Roman"/>
        </w:rPr>
        <w:t>Dane będą przetwarzane w celu:</w:t>
      </w:r>
    </w:p>
    <w:p w:rsidR="00CB5574" w:rsidRPr="000C77A9" w:rsidRDefault="00CB5574" w:rsidP="000A010A">
      <w:pPr>
        <w:pStyle w:val="Akapitzlist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>zawarcia i realizacji porozumienia z fundacją</w:t>
      </w:r>
    </w:p>
    <w:p w:rsidR="00CB5574" w:rsidRPr="000C77A9" w:rsidRDefault="00CB5574" w:rsidP="000A010A">
      <w:pPr>
        <w:pStyle w:val="Akapitzlist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>prowadzenia subkonta podopiecznego</w:t>
      </w:r>
    </w:p>
    <w:p w:rsidR="00CB5574" w:rsidRPr="000C77A9" w:rsidRDefault="000C77A9" w:rsidP="000A010A">
      <w:pPr>
        <w:pStyle w:val="Akapitzlist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>wykorzystywania przez fundację wizerunku podopiecznego w całości i we fragmentach przedstawionego na zdjęciach poprzez ich publikację na stronach internetowych administrowanych przez fundację, publikacjach prasowych, ulotkach, folderach, kalendarzach, plakatach reklamowych i innych materiałach i gadżetach dla celów informacyjnych działań fundacji.</w:t>
      </w:r>
    </w:p>
    <w:p w:rsidR="000C77A9" w:rsidRPr="000C77A9" w:rsidRDefault="00002FEE" w:rsidP="000A010A">
      <w:pPr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>podstawą prawną przetwarzania jest niezbędność przetwarzania danych do zawarcia i wykonywania umowy (art. 6 ust. 1 lit. b) RODO)</w:t>
      </w:r>
      <w:r w:rsidR="000C77A9" w:rsidRPr="000C77A9">
        <w:rPr>
          <w:rFonts w:ascii="Times New Roman" w:hAnsi="Times New Roman" w:cs="Times New Roman"/>
        </w:rPr>
        <w:t>. U</w:t>
      </w:r>
      <w:r w:rsidRPr="000C77A9">
        <w:rPr>
          <w:rFonts w:ascii="Times New Roman" w:hAnsi="Times New Roman" w:cs="Times New Roman"/>
        </w:rPr>
        <w:t>zasadnionym interesem administratora jest możliwość dochodzenia przez niego roszczeń (art. 6 ust. 1 lit. f) RODO). Okres przez który dane będą przechowywane Pani/Pana dane osobowe będą przechowywane do momentu przedawn</w:t>
      </w:r>
      <w:r w:rsidR="000C77A9" w:rsidRPr="000C77A9">
        <w:rPr>
          <w:rFonts w:ascii="Times New Roman" w:hAnsi="Times New Roman" w:cs="Times New Roman"/>
        </w:rPr>
        <w:t xml:space="preserve">ienia roszczeń z tytułu porozumienia </w:t>
      </w:r>
      <w:r w:rsidRPr="000C77A9">
        <w:rPr>
          <w:rFonts w:ascii="Times New Roman" w:hAnsi="Times New Roman" w:cs="Times New Roman"/>
        </w:rPr>
        <w:t>lub do momentu wygaśnięcia obowiązku przechowywania danych wynika</w:t>
      </w:r>
      <w:r w:rsidR="000C77A9" w:rsidRPr="000C77A9">
        <w:rPr>
          <w:rFonts w:ascii="Times New Roman" w:hAnsi="Times New Roman" w:cs="Times New Roman"/>
        </w:rPr>
        <w:t>jącego z przepisów prawa</w:t>
      </w:r>
      <w:r w:rsidRPr="000C77A9">
        <w:rPr>
          <w:rFonts w:ascii="Times New Roman" w:hAnsi="Times New Roman" w:cs="Times New Roman"/>
        </w:rPr>
        <w:t>. Odbiorcy danych Pani/Pana dane mogą być przekazywane podmiotom przetwarzającym dane osobowe na zlecenie administratora m.in. dostawcom usług IT, podmiotom przetwarzającym dane w celu windykacji należności – przy czym takie podmioty przetwarzają dane na podstawie umowy z administratorem i wyłącznie zgodnie z poleceniami administratora</w:t>
      </w:r>
      <w:r w:rsidR="000C77A9" w:rsidRPr="000C77A9">
        <w:rPr>
          <w:rFonts w:ascii="Times New Roman" w:hAnsi="Times New Roman" w:cs="Times New Roman"/>
        </w:rPr>
        <w:t>.</w:t>
      </w:r>
    </w:p>
    <w:p w:rsidR="000C77A9" w:rsidRPr="000C77A9" w:rsidRDefault="00002FEE" w:rsidP="000A010A">
      <w:pPr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>Pani/Pana dane osobowe nie będą przekazywane do odbiorców znajdujących się w państwach poza Europejskim Obszarem Gospodarczym.</w:t>
      </w:r>
    </w:p>
    <w:p w:rsidR="000C77A9" w:rsidRPr="000C77A9" w:rsidRDefault="00002FEE" w:rsidP="000A010A">
      <w:pPr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W zakresie, w jakim Pani/Pana dane są przetwarzane w celu zawarcia </w:t>
      </w:r>
      <w:r w:rsidR="000C77A9" w:rsidRPr="000C77A9">
        <w:rPr>
          <w:rFonts w:ascii="Times New Roman" w:hAnsi="Times New Roman" w:cs="Times New Roman"/>
        </w:rPr>
        <w:t>porozumienia.</w:t>
      </w:r>
    </w:p>
    <w:p w:rsidR="00462A03" w:rsidRPr="000C77A9" w:rsidRDefault="000C77A9" w:rsidP="000A010A">
      <w:pPr>
        <w:jc w:val="center"/>
        <w:rPr>
          <w:rFonts w:ascii="Times New Roman" w:hAnsi="Times New Roman" w:cs="Times New Roman"/>
        </w:rPr>
      </w:pPr>
      <w:r w:rsidRPr="000C77A9">
        <w:rPr>
          <w:rFonts w:ascii="Times New Roman" w:hAnsi="Times New Roman" w:cs="Times New Roman"/>
        </w:rPr>
        <w:t>P</w:t>
      </w:r>
      <w:r w:rsidR="00002FEE" w:rsidRPr="000C77A9">
        <w:rPr>
          <w:rFonts w:ascii="Times New Roman" w:hAnsi="Times New Roman" w:cs="Times New Roman"/>
        </w:rPr>
        <w:t>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Przysługuje Pani/Panu również prawo wniesienia skargi do organu nadzorczego zajmującego się ochroną danych osobowych. W celu skorzystania z powyższych praw należy skontaktować się z administratorem danych. Dane kontaktowe wskazane są wyżej. Informacja o dobrowolności podania danych Podanie danych</w:t>
      </w:r>
      <w:r w:rsidRPr="000C77A9">
        <w:rPr>
          <w:rFonts w:ascii="Times New Roman" w:hAnsi="Times New Roman" w:cs="Times New Roman"/>
        </w:rPr>
        <w:t xml:space="preserve"> osobowych w związku z zawieranym porozumieniem i świadczoną na jego podstawie pomocą </w:t>
      </w:r>
      <w:r w:rsidR="00002FEE" w:rsidRPr="000C77A9">
        <w:rPr>
          <w:rFonts w:ascii="Times New Roman" w:hAnsi="Times New Roman" w:cs="Times New Roman"/>
        </w:rPr>
        <w:t xml:space="preserve">jest dobrowolne,– bez podania danych osobowych, nie jest możliwe zawarcie </w:t>
      </w:r>
      <w:r w:rsidRPr="000C77A9">
        <w:rPr>
          <w:rFonts w:ascii="Times New Roman" w:hAnsi="Times New Roman" w:cs="Times New Roman"/>
        </w:rPr>
        <w:t>porozumienia</w:t>
      </w:r>
    </w:p>
    <w:sectPr w:rsidR="00462A03" w:rsidRPr="000C77A9" w:rsidSect="0046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6C67"/>
    <w:multiLevelType w:val="hybridMultilevel"/>
    <w:tmpl w:val="DC9E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0E2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D19E2"/>
    <w:multiLevelType w:val="hybridMultilevel"/>
    <w:tmpl w:val="555E8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EE"/>
    <w:rsid w:val="00002FEE"/>
    <w:rsid w:val="000A010A"/>
    <w:rsid w:val="000C77A9"/>
    <w:rsid w:val="00462A03"/>
    <w:rsid w:val="00B00351"/>
    <w:rsid w:val="00C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BD245-1AD1-4649-BC3F-7B6D4955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5574"/>
    <w:rPr>
      <w:b/>
      <w:bCs/>
    </w:rPr>
  </w:style>
  <w:style w:type="paragraph" w:styleId="Akapitzlist">
    <w:name w:val="List Paragraph"/>
    <w:basedOn w:val="Normalny"/>
    <w:uiPriority w:val="34"/>
    <w:qFormat/>
    <w:rsid w:val="00CB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resko</cp:lastModifiedBy>
  <cp:revision>2</cp:revision>
  <dcterms:created xsi:type="dcterms:W3CDTF">2018-10-18T12:23:00Z</dcterms:created>
  <dcterms:modified xsi:type="dcterms:W3CDTF">2018-10-18T12:23:00Z</dcterms:modified>
</cp:coreProperties>
</file>